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689DD" w14:textId="77777777" w:rsidR="00747443" w:rsidRDefault="00747443">
      <w:pPr>
        <w:tabs>
          <w:tab w:val="left" w:pos="1260"/>
        </w:tabs>
        <w:autoSpaceDE w:val="0"/>
        <w:autoSpaceDN w:val="0"/>
        <w:adjustRightInd w:val="0"/>
        <w:rPr>
          <w:color w:val="000000"/>
          <w:sz w:val="20"/>
        </w:rPr>
      </w:pPr>
    </w:p>
    <w:p w14:paraId="4E939F27" w14:textId="77777777" w:rsidR="00747443" w:rsidRPr="00467E60" w:rsidRDefault="00747443">
      <w:pPr>
        <w:tabs>
          <w:tab w:val="left" w:pos="1260"/>
        </w:tabs>
        <w:autoSpaceDE w:val="0"/>
        <w:autoSpaceDN w:val="0"/>
        <w:adjustRightInd w:val="0"/>
        <w:rPr>
          <w:rFonts w:ascii="Arial" w:hAnsi="Arial" w:cs="Arial"/>
          <w:color w:val="000000"/>
          <w:sz w:val="20"/>
        </w:rPr>
      </w:pPr>
    </w:p>
    <w:p w14:paraId="104D7A08" w14:textId="77777777" w:rsidR="00747443" w:rsidRPr="00467E60" w:rsidRDefault="00747443">
      <w:pPr>
        <w:jc w:val="center"/>
        <w:rPr>
          <w:rFonts w:ascii="Arial" w:hAnsi="Arial" w:cs="Arial"/>
        </w:rPr>
      </w:pPr>
      <w:r w:rsidRPr="00467E60">
        <w:rPr>
          <w:rFonts w:ascii="Arial" w:hAnsi="Arial" w:cs="Arial"/>
        </w:rPr>
        <w:t>STANDING ORDER INSTRUCTION</w:t>
      </w:r>
    </w:p>
    <w:p w14:paraId="074F36BD" w14:textId="77777777" w:rsidR="00747443" w:rsidRPr="00467E60" w:rsidRDefault="00747443">
      <w:pPr>
        <w:rPr>
          <w:rFonts w:ascii="Arial" w:hAnsi="Arial" w:cs="Arial"/>
        </w:rPr>
      </w:pPr>
    </w:p>
    <w:p w14:paraId="71022222" w14:textId="7D9481DB" w:rsidR="0020558F" w:rsidRPr="0020558F" w:rsidRDefault="0020558F" w:rsidP="0020558F">
      <w:pPr>
        <w:jc w:val="center"/>
        <w:rPr>
          <w:rFonts w:ascii="Arial" w:hAnsi="Arial" w:cs="Arial"/>
          <w:color w:val="FF0000"/>
          <w:sz w:val="28"/>
          <w:szCs w:val="28"/>
        </w:rPr>
      </w:pPr>
      <w:r w:rsidRPr="0020558F">
        <w:rPr>
          <w:rFonts w:ascii="Arial" w:hAnsi="Arial" w:cs="Arial"/>
          <w:color w:val="FF0000"/>
          <w:sz w:val="28"/>
          <w:szCs w:val="28"/>
        </w:rPr>
        <w:t>Rather than setting up a standing order</w:t>
      </w:r>
      <w:r w:rsidRPr="0020558F">
        <w:rPr>
          <w:rFonts w:ascii="Arial" w:hAnsi="Arial" w:cs="Arial"/>
          <w:color w:val="FF0000"/>
          <w:sz w:val="28"/>
          <w:szCs w:val="28"/>
        </w:rPr>
        <w:t xml:space="preserve">, we strongly recommend that you consider using the Parish Giving Scheme </w:t>
      </w:r>
      <w:r w:rsidRPr="0020558F">
        <w:rPr>
          <w:rFonts w:ascii="Arial" w:hAnsi="Arial" w:cs="Arial"/>
          <w:color w:val="FF0000"/>
          <w:sz w:val="28"/>
          <w:szCs w:val="28"/>
        </w:rPr>
        <w:t xml:space="preserve">(‘PGS’) </w:t>
      </w:r>
      <w:r w:rsidRPr="0020558F">
        <w:rPr>
          <w:rFonts w:ascii="Arial" w:hAnsi="Arial" w:cs="Arial"/>
          <w:color w:val="FF0000"/>
          <w:sz w:val="28"/>
          <w:szCs w:val="28"/>
        </w:rPr>
        <w:t>– for more information on this, please contact the treasurer – see further details below.</w:t>
      </w:r>
    </w:p>
    <w:p w14:paraId="04F39C1F" w14:textId="16C098BA" w:rsidR="00747443" w:rsidRDefault="00747443">
      <w:pPr>
        <w:rPr>
          <w:rFonts w:ascii="Arial" w:hAnsi="Arial" w:cs="Arial"/>
        </w:rPr>
      </w:pPr>
    </w:p>
    <w:p w14:paraId="75AFE86A" w14:textId="16C0BC87" w:rsidR="0020558F" w:rsidRDefault="0020558F">
      <w:pPr>
        <w:rPr>
          <w:rFonts w:ascii="Arial" w:hAnsi="Arial" w:cs="Arial"/>
        </w:rPr>
      </w:pPr>
      <w:r>
        <w:rPr>
          <w:rFonts w:ascii="Arial" w:hAnsi="Arial" w:cs="Arial"/>
        </w:rPr>
        <w:t>If you have considered this carefully and have read about the benefits of PGS to you and to the parish and still wish to set up a standing order, please see further information on how to do this below.</w:t>
      </w:r>
    </w:p>
    <w:p w14:paraId="1B88FA97" w14:textId="77777777" w:rsidR="0020558F" w:rsidRPr="00467E60" w:rsidRDefault="0020558F">
      <w:pPr>
        <w:rPr>
          <w:rFonts w:ascii="Arial" w:hAnsi="Arial" w:cs="Arial"/>
        </w:rPr>
      </w:pPr>
    </w:p>
    <w:p w14:paraId="7DAD82CD" w14:textId="504832D0" w:rsidR="003569B2" w:rsidRDefault="00747443" w:rsidP="00EB6E95">
      <w:pPr>
        <w:jc w:val="both"/>
        <w:rPr>
          <w:rFonts w:ascii="Arial" w:hAnsi="Arial" w:cs="Arial"/>
        </w:rPr>
      </w:pPr>
      <w:r w:rsidRPr="00467E60">
        <w:rPr>
          <w:rFonts w:ascii="Arial" w:hAnsi="Arial" w:cs="Arial"/>
        </w:rPr>
        <w:t xml:space="preserve">Please </w:t>
      </w:r>
      <w:r w:rsidR="003569B2">
        <w:rPr>
          <w:rFonts w:ascii="Arial" w:hAnsi="Arial" w:cs="Arial"/>
        </w:rPr>
        <w:t xml:space="preserve">contact your bank and ask them to </w:t>
      </w:r>
      <w:r w:rsidR="0009745C" w:rsidRPr="00467E60">
        <w:rPr>
          <w:rFonts w:ascii="Arial" w:hAnsi="Arial" w:cs="Arial"/>
        </w:rPr>
        <w:t>create a</w:t>
      </w:r>
      <w:r w:rsidRPr="00467E60">
        <w:rPr>
          <w:rFonts w:ascii="Arial" w:hAnsi="Arial" w:cs="Arial"/>
        </w:rPr>
        <w:t xml:space="preserve"> standing order to </w:t>
      </w:r>
      <w:r w:rsidR="00467E60" w:rsidRPr="00467E60">
        <w:rPr>
          <w:rFonts w:ascii="Arial" w:hAnsi="Arial" w:cs="Arial"/>
        </w:rPr>
        <w:t>Stokesley with Seamer PC</w:t>
      </w:r>
      <w:r w:rsidR="003569B2">
        <w:rPr>
          <w:rFonts w:ascii="Arial" w:hAnsi="Arial" w:cs="Arial"/>
        </w:rPr>
        <w:t>C</w:t>
      </w:r>
      <w:r w:rsidRPr="00467E60">
        <w:rPr>
          <w:rFonts w:ascii="Arial" w:hAnsi="Arial" w:cs="Arial"/>
        </w:rPr>
        <w:t xml:space="preserve">.  </w:t>
      </w:r>
      <w:r w:rsidR="003569B2">
        <w:rPr>
          <w:rFonts w:ascii="Arial" w:hAnsi="Arial" w:cs="Arial"/>
        </w:rPr>
        <w:t xml:space="preserve">If you have online banking, the simplest way to do this is to log in and create a new standing order.  It is also possible to amend standing orders </w:t>
      </w:r>
      <w:r w:rsidR="00EB6E95">
        <w:rPr>
          <w:rFonts w:ascii="Arial" w:hAnsi="Arial" w:cs="Arial"/>
        </w:rPr>
        <w:t>using</w:t>
      </w:r>
      <w:r w:rsidR="003569B2">
        <w:rPr>
          <w:rFonts w:ascii="Arial" w:hAnsi="Arial" w:cs="Arial"/>
        </w:rPr>
        <w:t xml:space="preserve"> online banking</w:t>
      </w:r>
      <w:r w:rsidR="00EB6E95">
        <w:rPr>
          <w:rFonts w:ascii="Arial" w:hAnsi="Arial" w:cs="Arial"/>
        </w:rPr>
        <w:t>,</w:t>
      </w:r>
      <w:r w:rsidR="003569B2">
        <w:rPr>
          <w:rFonts w:ascii="Arial" w:hAnsi="Arial" w:cs="Arial"/>
        </w:rPr>
        <w:t xml:space="preserve"> once they are set up.  </w:t>
      </w:r>
    </w:p>
    <w:p w14:paraId="3979E098" w14:textId="77777777" w:rsidR="003569B2" w:rsidRDefault="003569B2" w:rsidP="00EB6E95">
      <w:pPr>
        <w:jc w:val="both"/>
        <w:rPr>
          <w:rFonts w:ascii="Arial" w:hAnsi="Arial" w:cs="Arial"/>
        </w:rPr>
      </w:pPr>
    </w:p>
    <w:p w14:paraId="24480CB8" w14:textId="3F097DF1" w:rsidR="00747443" w:rsidRPr="00467E60" w:rsidRDefault="003569B2" w:rsidP="00EB6E95">
      <w:pPr>
        <w:jc w:val="both"/>
        <w:rPr>
          <w:rFonts w:ascii="Arial" w:hAnsi="Arial" w:cs="Arial"/>
        </w:rPr>
      </w:pPr>
      <w:r>
        <w:rPr>
          <w:rFonts w:ascii="Arial" w:hAnsi="Arial" w:cs="Arial"/>
        </w:rPr>
        <w:t>Alternatively, you can write to your bank and ask them to set up a standing order, using the address in your cheque book.  Unfortunately, experience has shown us that this is sometimes unreliable, so do please check that the payment leaves your account when you get your next bank statement.</w:t>
      </w:r>
    </w:p>
    <w:p w14:paraId="7B1CBC51" w14:textId="77777777" w:rsidR="0009745C" w:rsidRPr="00467E60" w:rsidRDefault="0009745C" w:rsidP="00EB6E95">
      <w:pPr>
        <w:jc w:val="both"/>
        <w:rPr>
          <w:rFonts w:ascii="Arial" w:hAnsi="Arial" w:cs="Arial"/>
        </w:rPr>
      </w:pPr>
    </w:p>
    <w:p w14:paraId="1B06735C" w14:textId="0DE10F34" w:rsidR="00747443" w:rsidRDefault="003569B2" w:rsidP="00EB6E95">
      <w:pPr>
        <w:jc w:val="both"/>
        <w:rPr>
          <w:rFonts w:ascii="Arial" w:hAnsi="Arial" w:cs="Arial"/>
        </w:rPr>
      </w:pPr>
      <w:r>
        <w:rPr>
          <w:rFonts w:ascii="Arial" w:hAnsi="Arial" w:cs="Arial"/>
        </w:rPr>
        <w:t>You can donate weekly, monthly, quarterly or annually – please advise the bank of the amount and frequency of your donation.</w:t>
      </w:r>
    </w:p>
    <w:p w14:paraId="0E10E42F" w14:textId="390E8B95" w:rsidR="0020558F" w:rsidRDefault="0020558F" w:rsidP="00EB6E95">
      <w:pPr>
        <w:jc w:val="both"/>
        <w:rPr>
          <w:rFonts w:ascii="Arial" w:hAnsi="Arial" w:cs="Arial"/>
        </w:rPr>
      </w:pPr>
    </w:p>
    <w:p w14:paraId="64B3DA66" w14:textId="62CE6719" w:rsidR="003569B2" w:rsidRDefault="003569B2" w:rsidP="00747443">
      <w:pPr>
        <w:rPr>
          <w:rFonts w:ascii="Arial" w:hAnsi="Arial" w:cs="Arial"/>
        </w:rPr>
      </w:pPr>
    </w:p>
    <w:p w14:paraId="23562770" w14:textId="3F3003B5" w:rsidR="003569B2" w:rsidRPr="00467E60" w:rsidRDefault="003569B2" w:rsidP="00747443">
      <w:pPr>
        <w:rPr>
          <w:rFonts w:ascii="Arial" w:hAnsi="Arial" w:cs="Arial"/>
        </w:rPr>
      </w:pPr>
      <w:r>
        <w:rPr>
          <w:rFonts w:ascii="Arial" w:hAnsi="Arial" w:cs="Arial"/>
        </w:rPr>
        <w:t>Payments should be made to</w:t>
      </w:r>
    </w:p>
    <w:p w14:paraId="618445FE" w14:textId="77777777" w:rsidR="00747443" w:rsidRPr="00467E60" w:rsidRDefault="00747443">
      <w:pPr>
        <w:rPr>
          <w:rFonts w:ascii="Arial" w:hAnsi="Arial" w:cs="Arial"/>
        </w:rPr>
      </w:pPr>
    </w:p>
    <w:p w14:paraId="2A7E1C9B" w14:textId="77777777" w:rsidR="00747443" w:rsidRPr="003569B2" w:rsidRDefault="00467E60">
      <w:pPr>
        <w:rPr>
          <w:rFonts w:ascii="Arial" w:hAnsi="Arial" w:cs="Arial"/>
          <w:b/>
          <w:bCs/>
        </w:rPr>
      </w:pPr>
      <w:r w:rsidRPr="003569B2">
        <w:rPr>
          <w:rFonts w:ascii="Arial" w:hAnsi="Arial" w:cs="Arial"/>
          <w:b/>
          <w:bCs/>
        </w:rPr>
        <w:t>Stokesley with Seamer Parochial Church Council</w:t>
      </w:r>
    </w:p>
    <w:p w14:paraId="2974A31F" w14:textId="77777777" w:rsidR="00747443" w:rsidRPr="003569B2" w:rsidRDefault="00747443">
      <w:pPr>
        <w:rPr>
          <w:rFonts w:ascii="Arial" w:hAnsi="Arial" w:cs="Arial"/>
          <w:b/>
          <w:bCs/>
        </w:rPr>
      </w:pPr>
    </w:p>
    <w:p w14:paraId="7AA2AA69" w14:textId="77777777" w:rsidR="00747443" w:rsidRPr="003569B2" w:rsidRDefault="00747443">
      <w:pPr>
        <w:rPr>
          <w:rFonts w:ascii="Arial" w:hAnsi="Arial" w:cs="Arial"/>
          <w:b/>
          <w:bCs/>
        </w:rPr>
      </w:pPr>
      <w:r w:rsidRPr="003569B2">
        <w:rPr>
          <w:rFonts w:ascii="Arial" w:hAnsi="Arial" w:cs="Arial"/>
          <w:b/>
          <w:bCs/>
        </w:rPr>
        <w:t xml:space="preserve">SORT CODE </w:t>
      </w:r>
      <w:r w:rsidR="00467E60" w:rsidRPr="003569B2">
        <w:rPr>
          <w:rFonts w:ascii="Arial" w:hAnsi="Arial" w:cs="Arial"/>
          <w:b/>
          <w:bCs/>
        </w:rPr>
        <w:t>40 43 13</w:t>
      </w:r>
    </w:p>
    <w:p w14:paraId="4D70694B" w14:textId="77777777" w:rsidR="00747443" w:rsidRPr="003569B2" w:rsidRDefault="00747443">
      <w:pPr>
        <w:rPr>
          <w:rFonts w:ascii="Arial" w:hAnsi="Arial" w:cs="Arial"/>
          <w:b/>
          <w:bCs/>
        </w:rPr>
      </w:pPr>
    </w:p>
    <w:p w14:paraId="6C84327E" w14:textId="77777777" w:rsidR="00747443" w:rsidRPr="003569B2" w:rsidRDefault="00747443">
      <w:pPr>
        <w:rPr>
          <w:rFonts w:ascii="Arial" w:hAnsi="Arial" w:cs="Arial"/>
          <w:b/>
          <w:bCs/>
        </w:rPr>
      </w:pPr>
      <w:r w:rsidRPr="003569B2">
        <w:rPr>
          <w:rFonts w:ascii="Arial" w:hAnsi="Arial" w:cs="Arial"/>
          <w:b/>
          <w:bCs/>
        </w:rPr>
        <w:t xml:space="preserve">ACCOUNT NUMBER </w:t>
      </w:r>
      <w:r w:rsidR="00467E60" w:rsidRPr="003569B2">
        <w:rPr>
          <w:rFonts w:ascii="Arial" w:hAnsi="Arial" w:cs="Arial"/>
          <w:b/>
          <w:bCs/>
        </w:rPr>
        <w:t>31366475</w:t>
      </w:r>
    </w:p>
    <w:p w14:paraId="2691FA38" w14:textId="77777777" w:rsidR="00747443" w:rsidRPr="00467E60" w:rsidRDefault="00747443">
      <w:pPr>
        <w:rPr>
          <w:rFonts w:ascii="Arial" w:hAnsi="Arial" w:cs="Arial"/>
        </w:rPr>
      </w:pPr>
    </w:p>
    <w:p w14:paraId="4939064B" w14:textId="2D77D280" w:rsidR="00747443" w:rsidRDefault="003569B2" w:rsidP="00EB6E95">
      <w:pPr>
        <w:jc w:val="both"/>
        <w:rPr>
          <w:rFonts w:ascii="Arial" w:hAnsi="Arial" w:cs="Arial"/>
        </w:rPr>
      </w:pPr>
      <w:r>
        <w:rPr>
          <w:rFonts w:ascii="Arial" w:hAnsi="Arial" w:cs="Arial"/>
        </w:rPr>
        <w:t xml:space="preserve">Please quote your name as the reference for the payments so that we can record your donations against your gift aid record.   </w:t>
      </w:r>
    </w:p>
    <w:p w14:paraId="68D34A2B" w14:textId="0CD15361" w:rsidR="003569B2" w:rsidRDefault="003569B2" w:rsidP="00EB6E95">
      <w:pPr>
        <w:jc w:val="both"/>
        <w:rPr>
          <w:rFonts w:ascii="Arial" w:hAnsi="Arial" w:cs="Arial"/>
        </w:rPr>
      </w:pPr>
    </w:p>
    <w:p w14:paraId="55785819" w14:textId="5358AA97" w:rsidR="003569B2" w:rsidRPr="00467E60" w:rsidRDefault="003569B2" w:rsidP="00EB6E95">
      <w:pPr>
        <w:jc w:val="both"/>
        <w:rPr>
          <w:rFonts w:ascii="Arial" w:hAnsi="Arial" w:cs="Arial"/>
        </w:rPr>
      </w:pPr>
      <w:r>
        <w:rPr>
          <w:rFonts w:ascii="Arial" w:hAnsi="Arial" w:cs="Arial"/>
        </w:rPr>
        <w:t>If you prefer to donate anonymously, you can omit your name and instead give the reference ANON.  Please note that in these circumstances we cannot claim 25% extra from HMRC.</w:t>
      </w:r>
    </w:p>
    <w:p w14:paraId="2949F4DE" w14:textId="299E631B" w:rsidR="00747443" w:rsidRDefault="00747443" w:rsidP="00EB6E95">
      <w:pPr>
        <w:jc w:val="both"/>
        <w:rPr>
          <w:rFonts w:ascii="Arial" w:hAnsi="Arial" w:cs="Arial"/>
        </w:rPr>
      </w:pPr>
    </w:p>
    <w:p w14:paraId="578FC8E8" w14:textId="3CB7A3C3" w:rsidR="003569B2" w:rsidRDefault="003569B2" w:rsidP="00EB6E95">
      <w:pPr>
        <w:jc w:val="both"/>
        <w:rPr>
          <w:rFonts w:ascii="Arial" w:hAnsi="Arial" w:cs="Arial"/>
        </w:rPr>
      </w:pPr>
      <w:r>
        <w:rPr>
          <w:rFonts w:ascii="Arial" w:hAnsi="Arial" w:cs="Arial"/>
        </w:rPr>
        <w:t xml:space="preserve">Thank you for supporting the church in this way. </w:t>
      </w:r>
    </w:p>
    <w:p w14:paraId="6C124901" w14:textId="14878B0D" w:rsidR="003569B2" w:rsidRDefault="003569B2" w:rsidP="003569B2">
      <w:pPr>
        <w:rPr>
          <w:rFonts w:ascii="Arial" w:hAnsi="Arial" w:cs="Arial"/>
        </w:rPr>
      </w:pPr>
    </w:p>
    <w:p w14:paraId="2EEE238D" w14:textId="30E8FB50" w:rsidR="003569B2" w:rsidRDefault="003569B2" w:rsidP="003569B2">
      <w:pPr>
        <w:rPr>
          <w:rFonts w:ascii="Arial" w:hAnsi="Arial" w:cs="Arial"/>
        </w:rPr>
      </w:pPr>
      <w:r>
        <w:rPr>
          <w:rFonts w:ascii="Arial" w:hAnsi="Arial" w:cs="Arial"/>
        </w:rPr>
        <w:t xml:space="preserve">If you have any </w:t>
      </w:r>
      <w:proofErr w:type="gramStart"/>
      <w:r>
        <w:rPr>
          <w:rFonts w:ascii="Arial" w:hAnsi="Arial" w:cs="Arial"/>
        </w:rPr>
        <w:t>queries</w:t>
      </w:r>
      <w:proofErr w:type="gramEnd"/>
      <w:r>
        <w:rPr>
          <w:rFonts w:ascii="Arial" w:hAnsi="Arial" w:cs="Arial"/>
        </w:rPr>
        <w:t xml:space="preserve"> please contact our </w:t>
      </w:r>
      <w:r w:rsidR="00EB6E95">
        <w:rPr>
          <w:rFonts w:ascii="Arial" w:hAnsi="Arial" w:cs="Arial"/>
        </w:rPr>
        <w:t>T</w:t>
      </w:r>
      <w:r>
        <w:rPr>
          <w:rFonts w:ascii="Arial" w:hAnsi="Arial" w:cs="Arial"/>
        </w:rPr>
        <w:t xml:space="preserve">reasurer and </w:t>
      </w:r>
      <w:r w:rsidR="00EB6E95">
        <w:rPr>
          <w:rFonts w:ascii="Arial" w:hAnsi="Arial" w:cs="Arial"/>
        </w:rPr>
        <w:t>G</w:t>
      </w:r>
      <w:r>
        <w:rPr>
          <w:rFonts w:ascii="Arial" w:hAnsi="Arial" w:cs="Arial"/>
        </w:rPr>
        <w:t xml:space="preserve">ift </w:t>
      </w:r>
      <w:r w:rsidR="00EB6E95">
        <w:rPr>
          <w:rFonts w:ascii="Arial" w:hAnsi="Arial" w:cs="Arial"/>
        </w:rPr>
        <w:t>A</w:t>
      </w:r>
      <w:r>
        <w:rPr>
          <w:rFonts w:ascii="Arial" w:hAnsi="Arial" w:cs="Arial"/>
        </w:rPr>
        <w:t xml:space="preserve">id secretary, </w:t>
      </w:r>
      <w:r w:rsidR="0020558F">
        <w:rPr>
          <w:rFonts w:ascii="Arial" w:hAnsi="Arial" w:cs="Arial"/>
        </w:rPr>
        <w:t>Anne Bryant</w:t>
      </w:r>
    </w:p>
    <w:p w14:paraId="0C6DE94F" w14:textId="79DF7D91" w:rsidR="003569B2" w:rsidRDefault="005A23D5" w:rsidP="003569B2">
      <w:pPr>
        <w:rPr>
          <w:rFonts w:ascii="Arial" w:hAnsi="Arial" w:cs="Arial"/>
        </w:rPr>
      </w:pPr>
      <w:hyperlink r:id="rId7" w:history="1">
        <w:r w:rsidR="0020558F">
          <w:rPr>
            <w:rStyle w:val="Hyperlink"/>
            <w:rFonts w:ascii="Arial" w:hAnsi="Arial" w:cs="Arial"/>
          </w:rPr>
          <w:t>info@stokesleyparishchurch.org.uk</w:t>
        </w:r>
      </w:hyperlink>
    </w:p>
    <w:p w14:paraId="7EB52D35" w14:textId="77777777" w:rsidR="003569B2" w:rsidRPr="00467E60" w:rsidRDefault="003569B2">
      <w:pPr>
        <w:rPr>
          <w:rFonts w:ascii="Arial" w:hAnsi="Arial" w:cs="Arial"/>
        </w:rPr>
      </w:pPr>
    </w:p>
    <w:sectPr w:rsidR="003569B2" w:rsidRPr="00467E60">
      <w:headerReference w:type="even" r:id="rId8"/>
      <w:headerReference w:type="default" r:id="rId9"/>
      <w:footerReference w:type="even" r:id="rId10"/>
      <w:footerReference w:type="default" r:id="rId11"/>
      <w:headerReference w:type="first" r:id="rId12"/>
      <w:footerReference w:type="first" r:id="rId13"/>
      <w:pgSz w:w="11907" w:h="16840"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8F14" w14:textId="77777777" w:rsidR="005A23D5" w:rsidRDefault="005A23D5">
      <w:r>
        <w:separator/>
      </w:r>
    </w:p>
  </w:endnote>
  <w:endnote w:type="continuationSeparator" w:id="0">
    <w:p w14:paraId="25E01BAE" w14:textId="77777777" w:rsidR="005A23D5" w:rsidRDefault="005A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1230" w14:textId="77777777" w:rsidR="00747443" w:rsidRDefault="00747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6080" w14:textId="77777777" w:rsidR="00747443" w:rsidRDefault="00747443">
    <w:pPr>
      <w:pStyle w:val="Footer"/>
      <w:jc w:val="center"/>
      <w:rPr>
        <w:i/>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AB58" w14:textId="77777777" w:rsidR="00747443" w:rsidRDefault="00747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C1A35" w14:textId="77777777" w:rsidR="005A23D5" w:rsidRDefault="005A23D5">
      <w:r>
        <w:separator/>
      </w:r>
    </w:p>
  </w:footnote>
  <w:footnote w:type="continuationSeparator" w:id="0">
    <w:p w14:paraId="52BC3C50" w14:textId="77777777" w:rsidR="005A23D5" w:rsidRDefault="005A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0FBA" w14:textId="77777777" w:rsidR="00747443" w:rsidRDefault="007474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D24D" w14:textId="77777777" w:rsidR="00747443" w:rsidRDefault="0074744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ABF5" w14:textId="77777777" w:rsidR="00747443" w:rsidRDefault="00747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647F6"/>
    <w:multiLevelType w:val="hybridMultilevel"/>
    <w:tmpl w:val="D1BA7A16"/>
    <w:lvl w:ilvl="0" w:tplc="04090001">
      <w:start w:val="1"/>
      <w:numFmt w:val="bullet"/>
      <w:lvlText w:val=""/>
      <w:lvlJc w:val="left"/>
      <w:pPr>
        <w:tabs>
          <w:tab w:val="num" w:pos="779"/>
        </w:tabs>
        <w:ind w:left="779" w:hanging="360"/>
      </w:pPr>
      <w:rPr>
        <w:rFonts w:ascii="Symbol" w:hAnsi="Symbol" w:hint="default"/>
      </w:rPr>
    </w:lvl>
    <w:lvl w:ilvl="1" w:tplc="04090003" w:tentative="1">
      <w:start w:val="1"/>
      <w:numFmt w:val="bullet"/>
      <w:lvlText w:val="o"/>
      <w:lvlJc w:val="left"/>
      <w:pPr>
        <w:tabs>
          <w:tab w:val="num" w:pos="1499"/>
        </w:tabs>
        <w:ind w:left="1499" w:hanging="360"/>
      </w:pPr>
      <w:rPr>
        <w:rFonts w:ascii="Courier New" w:hAnsi="Courier New" w:hint="default"/>
      </w:rPr>
    </w:lvl>
    <w:lvl w:ilvl="2" w:tplc="04090005" w:tentative="1">
      <w:start w:val="1"/>
      <w:numFmt w:val="bullet"/>
      <w:lvlText w:val=""/>
      <w:lvlJc w:val="left"/>
      <w:pPr>
        <w:tabs>
          <w:tab w:val="num" w:pos="2219"/>
        </w:tabs>
        <w:ind w:left="2219" w:hanging="360"/>
      </w:pPr>
      <w:rPr>
        <w:rFonts w:ascii="Wingdings" w:hAnsi="Wingdings" w:hint="default"/>
      </w:rPr>
    </w:lvl>
    <w:lvl w:ilvl="3" w:tplc="04090001" w:tentative="1">
      <w:start w:val="1"/>
      <w:numFmt w:val="bullet"/>
      <w:lvlText w:val=""/>
      <w:lvlJc w:val="left"/>
      <w:pPr>
        <w:tabs>
          <w:tab w:val="num" w:pos="2939"/>
        </w:tabs>
        <w:ind w:left="2939" w:hanging="360"/>
      </w:pPr>
      <w:rPr>
        <w:rFonts w:ascii="Symbol" w:hAnsi="Symbol" w:hint="default"/>
      </w:rPr>
    </w:lvl>
    <w:lvl w:ilvl="4" w:tplc="04090003" w:tentative="1">
      <w:start w:val="1"/>
      <w:numFmt w:val="bullet"/>
      <w:lvlText w:val="o"/>
      <w:lvlJc w:val="left"/>
      <w:pPr>
        <w:tabs>
          <w:tab w:val="num" w:pos="3659"/>
        </w:tabs>
        <w:ind w:left="3659" w:hanging="360"/>
      </w:pPr>
      <w:rPr>
        <w:rFonts w:ascii="Courier New" w:hAnsi="Courier New" w:hint="default"/>
      </w:rPr>
    </w:lvl>
    <w:lvl w:ilvl="5" w:tplc="04090005" w:tentative="1">
      <w:start w:val="1"/>
      <w:numFmt w:val="bullet"/>
      <w:lvlText w:val=""/>
      <w:lvlJc w:val="left"/>
      <w:pPr>
        <w:tabs>
          <w:tab w:val="num" w:pos="4379"/>
        </w:tabs>
        <w:ind w:left="4379" w:hanging="360"/>
      </w:pPr>
      <w:rPr>
        <w:rFonts w:ascii="Wingdings" w:hAnsi="Wingdings" w:hint="default"/>
      </w:rPr>
    </w:lvl>
    <w:lvl w:ilvl="6" w:tplc="04090001" w:tentative="1">
      <w:start w:val="1"/>
      <w:numFmt w:val="bullet"/>
      <w:lvlText w:val=""/>
      <w:lvlJc w:val="left"/>
      <w:pPr>
        <w:tabs>
          <w:tab w:val="num" w:pos="5099"/>
        </w:tabs>
        <w:ind w:left="5099" w:hanging="360"/>
      </w:pPr>
      <w:rPr>
        <w:rFonts w:ascii="Symbol" w:hAnsi="Symbol" w:hint="default"/>
      </w:rPr>
    </w:lvl>
    <w:lvl w:ilvl="7" w:tplc="04090003" w:tentative="1">
      <w:start w:val="1"/>
      <w:numFmt w:val="bullet"/>
      <w:lvlText w:val="o"/>
      <w:lvlJc w:val="left"/>
      <w:pPr>
        <w:tabs>
          <w:tab w:val="num" w:pos="5819"/>
        </w:tabs>
        <w:ind w:left="5819" w:hanging="360"/>
      </w:pPr>
      <w:rPr>
        <w:rFonts w:ascii="Courier New" w:hAnsi="Courier New" w:hint="default"/>
      </w:rPr>
    </w:lvl>
    <w:lvl w:ilvl="8" w:tplc="04090005" w:tentative="1">
      <w:start w:val="1"/>
      <w:numFmt w:val="bullet"/>
      <w:lvlText w:val=""/>
      <w:lvlJc w:val="left"/>
      <w:pPr>
        <w:tabs>
          <w:tab w:val="num" w:pos="6539"/>
        </w:tabs>
        <w:ind w:left="653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43"/>
    <w:rsid w:val="0009745C"/>
    <w:rsid w:val="0020558F"/>
    <w:rsid w:val="003569B2"/>
    <w:rsid w:val="00467E60"/>
    <w:rsid w:val="00512CBF"/>
    <w:rsid w:val="005A23D5"/>
    <w:rsid w:val="005A2ED7"/>
    <w:rsid w:val="006B2FA9"/>
    <w:rsid w:val="00747443"/>
    <w:rsid w:val="008658CB"/>
    <w:rsid w:val="00914106"/>
    <w:rsid w:val="00C86CF2"/>
    <w:rsid w:val="00D03CC9"/>
    <w:rsid w:val="00EB6E95"/>
    <w:rsid w:val="00F23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CE0A6"/>
  <w15:chartTrackingRefBased/>
  <w15:docId w15:val="{DBD7C1F6-E669-0146-9E01-DBCC514C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rPr>
  </w:style>
  <w:style w:type="paragraph" w:styleId="Footer">
    <w:name w:val="footer"/>
    <w:basedOn w:val="Normal"/>
    <w:pPr>
      <w:tabs>
        <w:tab w:val="center" w:pos="4320"/>
        <w:tab w:val="right" w:pos="8640"/>
      </w:tabs>
    </w:pPr>
    <w:rPr>
      <w:szCs w:val="20"/>
    </w:rPr>
  </w:style>
  <w:style w:type="character" w:styleId="Hyperlink">
    <w:name w:val="Hyperlink"/>
    <w:basedOn w:val="DefaultParagraphFont"/>
    <w:rsid w:val="003569B2"/>
    <w:rPr>
      <w:color w:val="0563C1" w:themeColor="hyperlink"/>
      <w:u w:val="single"/>
    </w:rPr>
  </w:style>
  <w:style w:type="character" w:styleId="UnresolvedMention">
    <w:name w:val="Unresolved Mention"/>
    <w:basedOn w:val="DefaultParagraphFont"/>
    <w:uiPriority w:val="99"/>
    <w:semiHidden/>
    <w:unhideWhenUsed/>
    <w:rsid w:val="00356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illian.duffy@m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7 March 2005</vt:lpstr>
    </vt:vector>
  </TitlesOfParts>
  <Company>Gillian Duffy &amp; Co</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March 2005</dc:title>
  <dc:subject/>
  <dc:creator>Gillian Duffy</dc:creator>
  <cp:keywords/>
  <cp:lastModifiedBy>Gillian Duffy</cp:lastModifiedBy>
  <cp:revision>2</cp:revision>
  <cp:lastPrinted>2019-12-11T15:30:00Z</cp:lastPrinted>
  <dcterms:created xsi:type="dcterms:W3CDTF">2021-08-11T16:58:00Z</dcterms:created>
  <dcterms:modified xsi:type="dcterms:W3CDTF">2021-08-11T16:58:00Z</dcterms:modified>
</cp:coreProperties>
</file>